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Layout w:type="fixed"/>
        <w:tblLook w:val="0000" w:firstRow="0" w:lastRow="0" w:firstColumn="0" w:lastColumn="0" w:noHBand="0" w:noVBand="0"/>
      </w:tblPr>
      <w:tblGrid>
        <w:gridCol w:w="4111"/>
        <w:gridCol w:w="5387"/>
      </w:tblGrid>
      <w:tr w:rsidR="00642E77" w:rsidRPr="001225F4" w14:paraId="0324AA5A" w14:textId="77777777" w:rsidTr="00796B01">
        <w:trPr>
          <w:trHeight w:val="464"/>
        </w:trPr>
        <w:tc>
          <w:tcPr>
            <w:tcW w:w="4111" w:type="dxa"/>
          </w:tcPr>
          <w:p w14:paraId="7661785F" w14:textId="77777777" w:rsidR="00642E77" w:rsidRPr="001225F4" w:rsidRDefault="00796B01" w:rsidP="00314467">
            <w:pPr>
              <w:jc w:val="center"/>
              <w:rPr>
                <w:sz w:val="26"/>
                <w:szCs w:val="26"/>
              </w:rPr>
            </w:pPr>
            <w:r w:rsidRPr="001225F4">
              <w:rPr>
                <w:sz w:val="26"/>
                <w:szCs w:val="26"/>
              </w:rPr>
              <w:t>UBND PHƯỜNG HỘI AN ĐÔNG</w:t>
            </w:r>
          </w:p>
          <w:p w14:paraId="15A25C33" w14:textId="30224E6E" w:rsidR="00796B01" w:rsidRPr="001225F4" w:rsidRDefault="00796B01" w:rsidP="00796B01">
            <w:pPr>
              <w:jc w:val="center"/>
              <w:rPr>
                <w:b/>
                <w:bCs/>
                <w:sz w:val="26"/>
                <w:szCs w:val="26"/>
              </w:rPr>
            </w:pPr>
            <w:r w:rsidRPr="001225F4">
              <w:rPr>
                <w:b/>
                <w:bCs/>
                <w:sz w:val="26"/>
                <w:szCs w:val="26"/>
              </w:rPr>
              <w:t>HỘI ĐỒNG ĐỊNH GIÁ TÀI SẢN TỔ TỤNG TRONG HÌNH SỰ</w:t>
            </w:r>
          </w:p>
        </w:tc>
        <w:tc>
          <w:tcPr>
            <w:tcW w:w="5387" w:type="dxa"/>
          </w:tcPr>
          <w:p w14:paraId="10B7CAE6" w14:textId="1ECD2031" w:rsidR="00642E77" w:rsidRPr="001225F4" w:rsidRDefault="00642E77" w:rsidP="00314467">
            <w:pPr>
              <w:pStyle w:val="Heading2"/>
              <w:spacing w:before="0"/>
              <w:ind w:left="-108"/>
              <w:rPr>
                <w:rFonts w:ascii="Times New Roman" w:hAnsi="Times New Roman"/>
                <w:spacing w:val="-8"/>
                <w:sz w:val="26"/>
                <w:szCs w:val="26"/>
              </w:rPr>
            </w:pPr>
            <w:r w:rsidRPr="001225F4">
              <w:rPr>
                <w:rFonts w:ascii="Times New Roman" w:hAnsi="Times New Roman"/>
                <w:spacing w:val="-8"/>
                <w:sz w:val="26"/>
                <w:szCs w:val="26"/>
              </w:rPr>
              <w:t>CỘNG HÒA XÃ HỘI CHỦ NGHĨA VIỆT NAM</w:t>
            </w:r>
          </w:p>
          <w:p w14:paraId="75EFA022" w14:textId="77777777" w:rsidR="00642E77" w:rsidRPr="001225F4" w:rsidRDefault="00642E77" w:rsidP="00314467">
            <w:pPr>
              <w:pStyle w:val="Heading3"/>
              <w:spacing w:before="0"/>
              <w:rPr>
                <w:rFonts w:ascii="Times New Roman" w:hAnsi="Times New Roman"/>
                <w:sz w:val="26"/>
                <w:szCs w:val="26"/>
              </w:rPr>
            </w:pPr>
            <w:r w:rsidRPr="001225F4">
              <w:rPr>
                <w:rFonts w:ascii="Times New Roman" w:hAnsi="Times New Roman"/>
                <w:sz w:val="26"/>
                <w:szCs w:val="26"/>
              </w:rPr>
              <w:t>Độc lập - Tự do - Hạnh phúc</w:t>
            </w:r>
          </w:p>
          <w:p w14:paraId="04DF3C9B" w14:textId="3C68F4D1" w:rsidR="00642E77" w:rsidRPr="001225F4" w:rsidRDefault="00A03B72" w:rsidP="00314467">
            <w:pPr>
              <w:pStyle w:val="Heading1"/>
              <w:rPr>
                <w:rFonts w:ascii="Times New Roman" w:hAnsi="Times New Roman"/>
                <w:b/>
                <w:i w:val="0"/>
                <w:spacing w:val="-8"/>
                <w:sz w:val="26"/>
                <w:szCs w:val="26"/>
              </w:rPr>
            </w:pPr>
            <w:r w:rsidRPr="001225F4">
              <w:rPr>
                <w:b/>
                <w:i w:val="0"/>
                <w:noProof/>
                <w:spacing w:val="-8"/>
                <w:sz w:val="26"/>
                <w:szCs w:val="26"/>
              </w:rPr>
              <mc:AlternateContent>
                <mc:Choice Requires="wps">
                  <w:drawing>
                    <wp:anchor distT="0" distB="0" distL="114300" distR="114300" simplePos="0" relativeHeight="251661312" behindDoc="0" locked="0" layoutInCell="1" allowOverlap="1" wp14:anchorId="0AA785D6" wp14:editId="41D6403F">
                      <wp:simplePos x="0" y="0"/>
                      <wp:positionH relativeFrom="column">
                        <wp:posOffset>856615</wp:posOffset>
                      </wp:positionH>
                      <wp:positionV relativeFrom="paragraph">
                        <wp:posOffset>20320</wp:posOffset>
                      </wp:positionV>
                      <wp:extent cx="1612900" cy="0"/>
                      <wp:effectExtent l="0" t="0" r="0" b="0"/>
                      <wp:wrapNone/>
                      <wp:docPr id="2017439316" name="Straight Connector 3"/>
                      <wp:cNvGraphicFramePr/>
                      <a:graphic xmlns:a="http://schemas.openxmlformats.org/drawingml/2006/main">
                        <a:graphicData uri="http://schemas.microsoft.com/office/word/2010/wordprocessingShape">
                          <wps:wsp>
                            <wps:cNvCnPr/>
                            <wps:spPr>
                              <a:xfrm>
                                <a:off x="0" y="0"/>
                                <a:ext cx="161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31FD04"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7.45pt,1.6pt" to="194.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" strokecolor="black [3200]" strokeweight=".5pt">
                      <v:stroke joinstyle="miter"/>
                    </v:line>
                  </w:pict>
                </mc:Fallback>
              </mc:AlternateContent>
            </w:r>
          </w:p>
        </w:tc>
      </w:tr>
      <w:tr w:rsidR="00642E77" w:rsidRPr="001225F4" w14:paraId="0A90B5CC" w14:textId="77777777" w:rsidTr="00796B01">
        <w:trPr>
          <w:trHeight w:val="1659"/>
        </w:trPr>
        <w:tc>
          <w:tcPr>
            <w:tcW w:w="4111" w:type="dxa"/>
          </w:tcPr>
          <w:p w14:paraId="200A91DB" w14:textId="77777777" w:rsidR="00531527" w:rsidRPr="001225F4" w:rsidRDefault="00A62DCD" w:rsidP="00A62DCD">
            <w:pPr>
              <w:pStyle w:val="Default"/>
              <w:tabs>
                <w:tab w:val="right" w:pos="3539"/>
              </w:tabs>
              <w:rPr>
                <w:color w:val="auto"/>
                <w:sz w:val="26"/>
                <w:szCs w:val="26"/>
              </w:rPr>
            </w:pPr>
            <w:r w:rsidRPr="001225F4">
              <w:rPr>
                <w:noProof/>
                <w:color w:val="auto"/>
                <w:sz w:val="26"/>
                <w:szCs w:val="26"/>
              </w:rPr>
              <mc:AlternateContent>
                <mc:Choice Requires="wps">
                  <w:drawing>
                    <wp:anchor distT="0" distB="0" distL="114300" distR="114300" simplePos="0" relativeHeight="251662336" behindDoc="0" locked="0" layoutInCell="1" allowOverlap="1" wp14:anchorId="2ACBAE22" wp14:editId="7CFA87F1">
                      <wp:simplePos x="0" y="0"/>
                      <wp:positionH relativeFrom="column">
                        <wp:posOffset>419735</wp:posOffset>
                      </wp:positionH>
                      <wp:positionV relativeFrom="paragraph">
                        <wp:posOffset>5715</wp:posOffset>
                      </wp:positionV>
                      <wp:extent cx="1689100" cy="0"/>
                      <wp:effectExtent l="0" t="0" r="0" b="0"/>
                      <wp:wrapNone/>
                      <wp:docPr id="1865430094" name="Straight Connector 3"/>
                      <wp:cNvGraphicFramePr/>
                      <a:graphic xmlns:a="http://schemas.openxmlformats.org/drawingml/2006/main">
                        <a:graphicData uri="http://schemas.microsoft.com/office/word/2010/wordprocessingShape">
                          <wps:wsp>
                            <wps:cNvCnPr/>
                            <wps:spPr>
                              <a:xfrm>
                                <a:off x="0" y="0"/>
                                <a:ext cx="1689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1C6193"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3.05pt,.45pt" to="166.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" strokecolor="black [3200]" strokeweight=".5pt">
                      <v:stroke joinstyle="miter"/>
                    </v:line>
                  </w:pict>
                </mc:Fallback>
              </mc:AlternateContent>
            </w:r>
            <w:r w:rsidR="00642E77" w:rsidRPr="001225F4">
              <w:rPr>
                <w:color w:val="auto"/>
                <w:sz w:val="26"/>
                <w:szCs w:val="26"/>
              </w:rPr>
              <w:t xml:space="preserve">        </w:t>
            </w:r>
          </w:p>
          <w:p w14:paraId="30A80055" w14:textId="54173065" w:rsidR="00642E77" w:rsidRPr="001225F4" w:rsidRDefault="00C21827" w:rsidP="00A62DCD">
            <w:pPr>
              <w:pStyle w:val="Default"/>
              <w:tabs>
                <w:tab w:val="right" w:pos="3539"/>
              </w:tabs>
              <w:rPr>
                <w:color w:val="auto"/>
                <w:sz w:val="26"/>
                <w:szCs w:val="26"/>
              </w:rPr>
            </w:pPr>
            <w:r w:rsidRPr="001225F4">
              <w:rPr>
                <w:color w:val="auto"/>
                <w:sz w:val="26"/>
                <w:szCs w:val="26"/>
              </w:rPr>
              <w:t xml:space="preserve">        </w:t>
            </w:r>
            <w:r w:rsidR="00642E77" w:rsidRPr="001225F4">
              <w:rPr>
                <w:color w:val="auto"/>
                <w:sz w:val="26"/>
                <w:szCs w:val="26"/>
              </w:rPr>
              <w:t xml:space="preserve"> Số:          /UBND</w:t>
            </w:r>
            <w:r w:rsidR="00796B01" w:rsidRPr="001225F4">
              <w:rPr>
                <w:color w:val="auto"/>
                <w:sz w:val="26"/>
                <w:szCs w:val="26"/>
              </w:rPr>
              <w:t>-HĐĐG</w:t>
            </w:r>
          </w:p>
          <w:p w14:paraId="7C4C71C1" w14:textId="02ECB4B1" w:rsidR="00642E77" w:rsidRPr="001225F4" w:rsidRDefault="00CE105E" w:rsidP="00531527">
            <w:pPr>
              <w:jc w:val="both"/>
              <w:rPr>
                <w:bCs/>
                <w:sz w:val="24"/>
                <w:szCs w:val="24"/>
              </w:rPr>
            </w:pPr>
            <w:r w:rsidRPr="001225F4">
              <w:rPr>
                <w:bCs/>
                <w:sz w:val="24"/>
                <w:szCs w:val="24"/>
              </w:rPr>
              <w:t>V/v phúc đáp Công văn số 3642/VPCQCSĐT-Đ3 ngày 20/10/2026</w:t>
            </w:r>
          </w:p>
        </w:tc>
        <w:tc>
          <w:tcPr>
            <w:tcW w:w="5387" w:type="dxa"/>
          </w:tcPr>
          <w:p w14:paraId="7BED39A9" w14:textId="07A66E56" w:rsidR="00642E77" w:rsidRPr="001225F4" w:rsidRDefault="00642E77" w:rsidP="00642E77">
            <w:pPr>
              <w:spacing w:line="390" w:lineRule="exact"/>
              <w:rPr>
                <w:i/>
                <w:iCs/>
                <w:sz w:val="26"/>
                <w:szCs w:val="26"/>
              </w:rPr>
            </w:pPr>
            <w:r w:rsidRPr="001225F4">
              <w:rPr>
                <w:i/>
                <w:iCs/>
                <w:sz w:val="26"/>
                <w:szCs w:val="26"/>
              </w:rPr>
              <w:t xml:space="preserve">    Hội An Đông, ngày       tháng</w:t>
            </w:r>
            <w:r w:rsidRPr="001225F4">
              <w:rPr>
                <w:b/>
                <w:i/>
                <w:iCs/>
                <w:sz w:val="26"/>
                <w:szCs w:val="26"/>
              </w:rPr>
              <w:t xml:space="preserve"> </w:t>
            </w:r>
            <w:r w:rsidR="00721529" w:rsidRPr="001225F4">
              <w:rPr>
                <w:bCs/>
                <w:i/>
                <w:iCs/>
                <w:sz w:val="26"/>
                <w:szCs w:val="26"/>
              </w:rPr>
              <w:t xml:space="preserve">    </w:t>
            </w:r>
            <w:r w:rsidRPr="001225F4">
              <w:rPr>
                <w:i/>
                <w:iCs/>
                <w:sz w:val="26"/>
                <w:szCs w:val="26"/>
              </w:rPr>
              <w:t xml:space="preserve"> năm 2026</w:t>
            </w:r>
          </w:p>
          <w:p w14:paraId="1C6E6D4C" w14:textId="77777777" w:rsidR="00A62DCD" w:rsidRPr="001225F4" w:rsidRDefault="00A62DCD" w:rsidP="00A62DCD">
            <w:pPr>
              <w:rPr>
                <w:sz w:val="2"/>
                <w:szCs w:val="20"/>
              </w:rPr>
            </w:pPr>
          </w:p>
          <w:p w14:paraId="3726F6F6" w14:textId="77777777" w:rsidR="00A62DCD" w:rsidRPr="001225F4" w:rsidRDefault="00A62DCD" w:rsidP="00A62DCD">
            <w:pPr>
              <w:rPr>
                <w:sz w:val="2"/>
                <w:szCs w:val="20"/>
              </w:rPr>
            </w:pPr>
          </w:p>
          <w:p w14:paraId="75EB61CC" w14:textId="77777777" w:rsidR="00A62DCD" w:rsidRPr="001225F4" w:rsidRDefault="00A62DCD" w:rsidP="00A62DCD">
            <w:pPr>
              <w:rPr>
                <w:sz w:val="2"/>
                <w:szCs w:val="20"/>
              </w:rPr>
            </w:pPr>
          </w:p>
          <w:p w14:paraId="1BB50515" w14:textId="3C103C2D" w:rsidR="00A62DCD" w:rsidRPr="001225F4" w:rsidRDefault="00A62DCD" w:rsidP="00A62DCD">
            <w:pPr>
              <w:ind w:firstLine="720"/>
              <w:rPr>
                <w:sz w:val="26"/>
                <w:szCs w:val="26"/>
              </w:rPr>
            </w:pPr>
          </w:p>
        </w:tc>
      </w:tr>
    </w:tbl>
    <w:p w14:paraId="68519F21" w14:textId="4DDCA32C" w:rsidR="009745A0" w:rsidRPr="001225F4" w:rsidRDefault="00460618" w:rsidP="00E65432">
      <w:pPr>
        <w:jc w:val="center"/>
        <w:rPr>
          <w:spacing w:val="-2"/>
        </w:rPr>
      </w:pPr>
      <w:r w:rsidRPr="001225F4">
        <w:rPr>
          <w:spacing w:val="-2"/>
        </w:rPr>
        <w:t xml:space="preserve">     </w:t>
      </w:r>
      <w:r w:rsidR="00C21827" w:rsidRPr="001225F4">
        <w:rPr>
          <w:spacing w:val="-2"/>
        </w:rPr>
        <w:t xml:space="preserve">          </w:t>
      </w:r>
      <w:r w:rsidRPr="001225F4">
        <w:rPr>
          <w:spacing w:val="-2"/>
        </w:rPr>
        <w:t xml:space="preserve"> </w:t>
      </w:r>
      <w:r w:rsidR="009745A0" w:rsidRPr="001225F4">
        <w:rPr>
          <w:spacing w:val="-2"/>
        </w:rPr>
        <w:t>Kính gửi:</w:t>
      </w:r>
      <w:r w:rsidR="009745A0" w:rsidRPr="001225F4">
        <w:rPr>
          <w:b/>
          <w:bCs/>
          <w:spacing w:val="-2"/>
        </w:rPr>
        <w:t xml:space="preserve"> </w:t>
      </w:r>
      <w:r w:rsidR="009745A0" w:rsidRPr="001225F4">
        <w:rPr>
          <w:spacing w:val="-2"/>
        </w:rPr>
        <w:t>Cơ quan Cảnh sát điều tra Công an thành phố Đà Nẵng</w:t>
      </w:r>
      <w:r w:rsidR="00B6656B" w:rsidRPr="001225F4">
        <w:rPr>
          <w:spacing w:val="-2"/>
        </w:rPr>
        <w:t>.</w:t>
      </w:r>
    </w:p>
    <w:p w14:paraId="5DA4CB3B" w14:textId="77777777" w:rsidR="009745A0" w:rsidRPr="001225F4" w:rsidRDefault="009745A0" w:rsidP="00E65432">
      <w:pPr>
        <w:tabs>
          <w:tab w:val="right" w:leader="dot" w:pos="9356"/>
        </w:tabs>
        <w:jc w:val="both"/>
        <w:rPr>
          <w:spacing w:val="-2"/>
          <w:sz w:val="12"/>
          <w:szCs w:val="6"/>
          <w:lang w:val="vi-VN"/>
        </w:rPr>
      </w:pPr>
    </w:p>
    <w:p w14:paraId="22DB8645" w14:textId="2E7F3D5A" w:rsidR="00CE105E" w:rsidRPr="001225F4" w:rsidRDefault="00721529" w:rsidP="001225F4">
      <w:pPr>
        <w:ind w:firstLine="720"/>
        <w:jc w:val="both"/>
        <w:rPr>
          <w:lang w:val="vi-VN"/>
        </w:rPr>
      </w:pPr>
      <w:r w:rsidRPr="001225F4">
        <w:rPr>
          <w:lang w:val="vi-VN"/>
        </w:rPr>
        <w:t xml:space="preserve">Vừa qua, </w:t>
      </w:r>
      <w:r w:rsidR="00CE105E" w:rsidRPr="001225F4">
        <w:rPr>
          <w:lang w:val="vi-VN"/>
        </w:rPr>
        <w:t xml:space="preserve">Hội đồng </w:t>
      </w:r>
      <w:r w:rsidRPr="001225F4">
        <w:rPr>
          <w:lang w:val="vi-VN"/>
        </w:rPr>
        <w:t>đ</w:t>
      </w:r>
      <w:r w:rsidR="00CE105E" w:rsidRPr="001225F4">
        <w:rPr>
          <w:lang w:val="vi-VN"/>
        </w:rPr>
        <w:t>ịnh giá tài sản trong tố tụng hình sự phường Hội An Đông nhận được Công văn số 3642/VPCQCSĐT-Đ3 ngày 20/10/2026 của Cơ quan Cảnh sát điều tra Công an thành phố Đà Nẵng về việc trả lời Công văn số 1742/UBND-HĐĐG ngày 08/10/2026 của Hội đồng liên quan đến việc bổ sung hồ sơ, tài liệu phục vụ định giá tài sản theo yêu cầu tại Công văn số B7186/YC-VPCQCSĐT ngày 25/8/2026.</w:t>
      </w:r>
    </w:p>
    <w:p w14:paraId="78BCCECE" w14:textId="77777777" w:rsidR="00721529" w:rsidRPr="001225F4" w:rsidRDefault="00721529" w:rsidP="001225F4">
      <w:pPr>
        <w:ind w:firstLine="720"/>
        <w:jc w:val="both"/>
        <w:rPr>
          <w:sz w:val="6"/>
          <w:szCs w:val="2"/>
          <w:lang w:val="vi-VN"/>
        </w:rPr>
      </w:pPr>
    </w:p>
    <w:p w14:paraId="5ABAD8E9" w14:textId="54F9BE3D" w:rsidR="00CE105E" w:rsidRPr="001225F4" w:rsidRDefault="00CE105E" w:rsidP="00CE105E">
      <w:pPr>
        <w:jc w:val="both"/>
      </w:pPr>
      <w:r w:rsidRPr="001225F4">
        <w:rPr>
          <w:lang w:val="vi-VN"/>
        </w:rPr>
        <w:tab/>
      </w:r>
      <w:r w:rsidR="00721529" w:rsidRPr="001225F4">
        <w:t>Qua</w:t>
      </w:r>
      <w:r w:rsidRPr="001225F4">
        <w:t xml:space="preserve"> nghiên cứu nội dung Công văn số 3642/VPCQCSĐT-Đ3, Hội đồng định giá tài sản trong tố tụng hình sự phường Hội An Đông có ý kiến như sau:</w:t>
      </w:r>
    </w:p>
    <w:p w14:paraId="4D20464C" w14:textId="7E5598F1" w:rsidR="00CE105E" w:rsidRPr="001225F4" w:rsidRDefault="00CE105E" w:rsidP="00CE105E">
      <w:pPr>
        <w:jc w:val="both"/>
      </w:pPr>
      <w:r w:rsidRPr="001225F4">
        <w:tab/>
        <w:t>Theo thông tin do Cơ quan Cảnh sát điều tra cung cấp, các tài sản cần định giá gồm: 01 túi xách vải màu trắng - đỏ - xanh được chủ sở hữu mua tại Thái Lan vào khoảng tháng 02/2026 với giá 500 baht; 01 ví da màu nâu được mua từ lâu nhưng không xác định được thời điểm và giá mua; 01 áo khoác jean màu xanh được người quen tặng vào năm 2025. Chủ sở hữu không có giấy tờ, tài liệu chứng minh giá trị và nguồn gốc hàng hóa; các tài sản nêu trên hiện không thu hồi được.</w:t>
      </w:r>
    </w:p>
    <w:p w14:paraId="6A35C1C6" w14:textId="6BC4F771" w:rsidR="00CE105E" w:rsidRPr="001225F4" w:rsidRDefault="00CE105E" w:rsidP="00CE105E">
      <w:pPr>
        <w:jc w:val="both"/>
      </w:pPr>
      <w:r w:rsidRPr="001225F4">
        <w:tab/>
        <w:t>Căn cứ Nghị định số 250/2025/NĐ-CP ngày 22/9/2025 của Chính phủ quy định chi tiết việc thành lập và hoạt động của Hội đồng định giá tài sản; trình tự, thủ tục định giá tài sản trong tố tụng hình sự, việc định giá tài sản phải bảo đảm có đủ căn cứ để xác định giá trị tài sản theo quy định.</w:t>
      </w:r>
    </w:p>
    <w:p w14:paraId="61505495" w14:textId="03A841BA" w:rsidR="00CE105E" w:rsidRPr="001225F4" w:rsidRDefault="00CE105E" w:rsidP="00CE105E">
      <w:pPr>
        <w:jc w:val="both"/>
      </w:pPr>
      <w:r w:rsidRPr="001225F4">
        <w:tab/>
        <w:t xml:space="preserve">Qua </w:t>
      </w:r>
      <w:r w:rsidR="00721529" w:rsidRPr="001225F4">
        <w:t>rà soát</w:t>
      </w:r>
      <w:r w:rsidRPr="001225F4">
        <w:t>, Hội đồng nhận thấy hồ sơ, thông tin hiện có chưa đủ căn cứ xác định đầy đủ đặc điểm, chất lượng, tình trạng sử dụng và giá trị của các tài sản tại thời điểm cần định giá. Đối với túi xách, thông tin về giá mua trước đây chưa đủ để xác định giá trị tài sản tại thời điểm cần định giá; đối với ví da và áo khoác jean, không có tài liệu chứng minh giá trị tài sản. Đồng thời, các tài sản không thu hồi được nên không có điều kiện kiểm tra, đối chiếu đặc điểm và tình trạng thực tế của tài sản.</w:t>
      </w:r>
      <w:r w:rsidR="00721529" w:rsidRPr="001225F4">
        <w:t xml:space="preserve"> Do đó</w:t>
      </w:r>
      <w:r w:rsidRPr="001225F4">
        <w:t>, Hội đồng định giá tài sản trong tố tụng hình sự phường Hội An Đông không có đủ căn cứ để thực hiện việc định giá đối với các tài sản nêu trên theo yêu cầu tại Công văn số B7186/YC-VPCQCSĐT ngày 25/8/2026.</w:t>
      </w:r>
    </w:p>
    <w:p w14:paraId="61C9C945" w14:textId="2A524902" w:rsidR="00CE105E" w:rsidRPr="001225F4" w:rsidRDefault="00CE105E" w:rsidP="00CE105E">
      <w:pPr>
        <w:jc w:val="both"/>
      </w:pPr>
      <w:r w:rsidRPr="001225F4">
        <w:tab/>
        <w:t xml:space="preserve">Hội đồng định giá tài sản trong tố tụng hình sự phường Hội An Đông </w:t>
      </w:r>
      <w:r w:rsidR="00721529" w:rsidRPr="001225F4">
        <w:t xml:space="preserve">xin </w:t>
      </w:r>
      <w:r w:rsidRPr="001225F4">
        <w:t>phúc đáp để Cơ quan Cảnh sát điều tra Công an thành phố Đà Nẵng</w:t>
      </w:r>
      <w:r w:rsidR="00161497" w:rsidRPr="001225F4">
        <w:t xml:space="preserve"> được</w:t>
      </w:r>
      <w:r w:rsidRPr="001225F4">
        <w:t xml:space="preserve"> biết</w:t>
      </w:r>
      <w:r w:rsidR="00721529" w:rsidRPr="001225F4">
        <w:t xml:space="preserve"> và</w:t>
      </w:r>
      <w:r w:rsidRPr="001225F4">
        <w:t xml:space="preserve"> giải quyết </w:t>
      </w:r>
      <w:r w:rsidR="00721529" w:rsidRPr="001225F4">
        <w:t xml:space="preserve">vụ việc </w:t>
      </w:r>
      <w:r w:rsidRPr="001225F4">
        <w:t>theo quy định./.</w:t>
      </w:r>
    </w:p>
    <w:p w14:paraId="13A54639" w14:textId="153B408C" w:rsidR="000E26E7" w:rsidRPr="001225F4" w:rsidRDefault="000E26E7" w:rsidP="00CE105E">
      <w:pPr>
        <w:jc w:val="both"/>
        <w:rPr>
          <w:sz w:val="18"/>
          <w:szCs w:val="12"/>
        </w:rPr>
      </w:pPr>
    </w:p>
    <w:p w14:paraId="75EC609D" w14:textId="51F2699F" w:rsidR="002819C5" w:rsidRPr="001225F4" w:rsidRDefault="002819C5" w:rsidP="00EC65DF">
      <w:pPr>
        <w:jc w:val="both"/>
        <w:rPr>
          <w:spacing w:val="-2"/>
          <w:sz w:val="2"/>
          <w:lang w:val="vi-VN"/>
        </w:rPr>
      </w:pPr>
    </w:p>
    <w:tbl>
      <w:tblPr>
        <w:tblpPr w:leftFromText="180" w:rightFromText="180" w:vertAnchor="text" w:tblpX="66" w:tblpY="1"/>
        <w:tblOverlap w:val="never"/>
        <w:tblW w:w="9212" w:type="dxa"/>
        <w:tblLook w:val="04A0" w:firstRow="1" w:lastRow="0" w:firstColumn="1" w:lastColumn="0" w:noHBand="0" w:noVBand="1"/>
      </w:tblPr>
      <w:tblGrid>
        <w:gridCol w:w="3749"/>
        <w:gridCol w:w="5463"/>
      </w:tblGrid>
      <w:tr w:rsidR="00065E92" w:rsidRPr="001225F4" w14:paraId="166DBE1F" w14:textId="77777777" w:rsidTr="00EE03A2">
        <w:tc>
          <w:tcPr>
            <w:tcW w:w="9212" w:type="dxa"/>
            <w:gridSpan w:val="2"/>
          </w:tcPr>
          <w:tbl>
            <w:tblPr>
              <w:tblW w:w="0" w:type="auto"/>
              <w:tblCellSpacing w:w="0" w:type="dxa"/>
              <w:shd w:val="clear" w:color="auto" w:fill="FFFFFF"/>
              <w:tblCellMar>
                <w:left w:w="0" w:type="dxa"/>
                <w:right w:w="0" w:type="dxa"/>
              </w:tblCellMar>
              <w:tblLook w:val="04A0" w:firstRow="1" w:lastRow="0" w:firstColumn="1" w:lastColumn="0" w:noHBand="0" w:noVBand="1"/>
            </w:tblPr>
            <w:tblGrid>
              <w:gridCol w:w="4395"/>
              <w:gridCol w:w="4532"/>
            </w:tblGrid>
            <w:tr w:rsidR="00DA1923" w:rsidRPr="001225F4" w14:paraId="03AD6B72" w14:textId="77777777" w:rsidTr="00DA1923">
              <w:trPr>
                <w:tblCellSpacing w:w="0" w:type="dxa"/>
              </w:trPr>
              <w:tc>
                <w:tcPr>
                  <w:tcW w:w="4395" w:type="dxa"/>
                  <w:shd w:val="clear" w:color="auto" w:fill="FFFFFF"/>
                  <w:tcMar>
                    <w:top w:w="0" w:type="dxa"/>
                    <w:left w:w="108" w:type="dxa"/>
                    <w:bottom w:w="0" w:type="dxa"/>
                    <w:right w:w="108" w:type="dxa"/>
                  </w:tcMar>
                  <w:hideMark/>
                </w:tcPr>
                <w:p w14:paraId="5B0674FA" w14:textId="77777777" w:rsidR="00DA1923" w:rsidRPr="001225F4" w:rsidRDefault="00DA1923" w:rsidP="00921F62">
                  <w:pPr>
                    <w:framePr w:hSpace="180" w:wrap="around" w:vAnchor="text" w:hAnchor="text" w:x="66" w:y="1"/>
                    <w:suppressOverlap/>
                    <w:jc w:val="both"/>
                    <w:rPr>
                      <w:b/>
                      <w:i/>
                      <w:sz w:val="24"/>
                      <w:szCs w:val="24"/>
                      <w:lang w:val="nl-NL"/>
                    </w:rPr>
                  </w:pPr>
                  <w:r w:rsidRPr="001225F4">
                    <w:rPr>
                      <w:b/>
                      <w:i/>
                      <w:sz w:val="24"/>
                      <w:szCs w:val="24"/>
                      <w:lang w:val="nl-NL"/>
                    </w:rPr>
                    <w:t>Nơi nhận:</w:t>
                  </w:r>
                </w:p>
                <w:p w14:paraId="21C28A94" w14:textId="63847798" w:rsidR="00DA1923" w:rsidRPr="001225F4" w:rsidRDefault="00DA1923" w:rsidP="00921F62">
                  <w:pPr>
                    <w:framePr w:hSpace="180" w:wrap="around" w:vAnchor="text" w:hAnchor="text" w:x="66" w:y="1"/>
                    <w:suppressOverlap/>
                    <w:jc w:val="both"/>
                    <w:rPr>
                      <w:sz w:val="22"/>
                      <w:lang w:val="nl-NL"/>
                    </w:rPr>
                  </w:pPr>
                  <w:r w:rsidRPr="001225F4">
                    <w:rPr>
                      <w:sz w:val="22"/>
                      <w:lang w:val="nl-NL"/>
                    </w:rPr>
                    <w:t>- Như trên</w:t>
                  </w:r>
                  <w:r w:rsidR="00E65432" w:rsidRPr="001225F4">
                    <w:rPr>
                      <w:sz w:val="22"/>
                      <w:lang w:val="nl-NL"/>
                    </w:rPr>
                    <w:t xml:space="preserve"> (phối hợp)</w:t>
                  </w:r>
                  <w:r w:rsidRPr="001225F4">
                    <w:rPr>
                      <w:sz w:val="22"/>
                      <w:lang w:val="nl-NL"/>
                    </w:rPr>
                    <w:t>;</w:t>
                  </w:r>
                </w:p>
                <w:p w14:paraId="3E2C77A6" w14:textId="0ED0B023" w:rsidR="00DA1923" w:rsidRPr="001225F4" w:rsidRDefault="00DA1923" w:rsidP="00921F62">
                  <w:pPr>
                    <w:framePr w:hSpace="180" w:wrap="around" w:vAnchor="text" w:hAnchor="text" w:x="66" w:y="1"/>
                    <w:suppressOverlap/>
                    <w:jc w:val="both"/>
                    <w:rPr>
                      <w:sz w:val="22"/>
                      <w:lang w:val="nl-NL"/>
                    </w:rPr>
                  </w:pPr>
                  <w:r w:rsidRPr="001225F4">
                    <w:rPr>
                      <w:sz w:val="22"/>
                      <w:lang w:val="nl-NL"/>
                    </w:rPr>
                    <w:t>- Phòng KTHT&amp;ĐT phường;</w:t>
                  </w:r>
                </w:p>
                <w:p w14:paraId="4AF6F944" w14:textId="77777777" w:rsidR="00DA1923" w:rsidRPr="001225F4" w:rsidRDefault="00DA1923" w:rsidP="00921F62">
                  <w:pPr>
                    <w:framePr w:hSpace="180" w:wrap="around" w:vAnchor="text" w:hAnchor="text" w:x="66" w:y="1"/>
                    <w:suppressOverlap/>
                    <w:jc w:val="both"/>
                    <w:rPr>
                      <w:sz w:val="22"/>
                      <w:lang w:val="nl-NL"/>
                    </w:rPr>
                  </w:pPr>
                  <w:r w:rsidRPr="001225F4">
                    <w:rPr>
                      <w:sz w:val="22"/>
                      <w:lang w:val="nl-NL"/>
                    </w:rPr>
                    <w:t>- Công an phường;</w:t>
                  </w:r>
                </w:p>
                <w:p w14:paraId="4E86A428" w14:textId="7FC576FF" w:rsidR="00DA1923" w:rsidRPr="001225F4" w:rsidRDefault="00DA1923" w:rsidP="00921F62">
                  <w:pPr>
                    <w:framePr w:hSpace="180" w:wrap="around" w:vAnchor="text" w:hAnchor="text" w:x="66" w:y="1"/>
                    <w:suppressOverlap/>
                    <w:rPr>
                      <w:rFonts w:eastAsia="Times New Roman" w:cs="Times New Roman"/>
                      <w:sz w:val="24"/>
                      <w:szCs w:val="24"/>
                      <w:lang w:val="de-DE"/>
                    </w:rPr>
                  </w:pPr>
                  <w:r w:rsidRPr="001225F4">
                    <w:rPr>
                      <w:sz w:val="22"/>
                      <w:lang w:val="nl-NL"/>
                    </w:rPr>
                    <w:t>- Lưu: VT-UBND.</w:t>
                  </w:r>
                </w:p>
              </w:tc>
              <w:tc>
                <w:tcPr>
                  <w:tcW w:w="4532" w:type="dxa"/>
                  <w:shd w:val="clear" w:color="auto" w:fill="FFFFFF"/>
                  <w:tcMar>
                    <w:top w:w="0" w:type="dxa"/>
                    <w:left w:w="108" w:type="dxa"/>
                    <w:bottom w:w="0" w:type="dxa"/>
                    <w:right w:w="108" w:type="dxa"/>
                  </w:tcMar>
                  <w:hideMark/>
                </w:tcPr>
                <w:p w14:paraId="3B69287A" w14:textId="39C235B8" w:rsidR="00DA1923" w:rsidRPr="001225F4" w:rsidRDefault="00DA1923" w:rsidP="00921F62">
                  <w:pPr>
                    <w:framePr w:hSpace="180" w:wrap="around" w:vAnchor="text" w:hAnchor="text" w:x="66" w:y="1"/>
                    <w:suppressOverlap/>
                    <w:jc w:val="center"/>
                    <w:rPr>
                      <w:b/>
                      <w:lang w:val="nl-NL"/>
                    </w:rPr>
                  </w:pPr>
                  <w:r w:rsidRPr="001225F4">
                    <w:rPr>
                      <w:b/>
                      <w:lang w:val="nl-NL"/>
                    </w:rPr>
                    <w:t xml:space="preserve">TM. </w:t>
                  </w:r>
                  <w:r w:rsidR="00763833" w:rsidRPr="001225F4">
                    <w:rPr>
                      <w:b/>
                      <w:lang w:val="nl-NL"/>
                    </w:rPr>
                    <w:t>HỘI ĐỒNG ĐỊNH GIÁ</w:t>
                  </w:r>
                </w:p>
                <w:p w14:paraId="4C429A33" w14:textId="77777777" w:rsidR="00DA1923" w:rsidRPr="001225F4" w:rsidRDefault="00DA1923" w:rsidP="00921F62">
                  <w:pPr>
                    <w:framePr w:hSpace="180" w:wrap="around" w:vAnchor="text" w:hAnchor="text" w:x="66" w:y="1"/>
                    <w:suppressOverlap/>
                    <w:jc w:val="center"/>
                    <w:rPr>
                      <w:b/>
                      <w:spacing w:val="-6"/>
                      <w:lang w:val="nl-NL"/>
                    </w:rPr>
                  </w:pPr>
                  <w:r w:rsidRPr="001225F4">
                    <w:rPr>
                      <w:b/>
                      <w:spacing w:val="-6"/>
                      <w:lang w:val="nl-NL"/>
                    </w:rPr>
                    <w:t xml:space="preserve"> CHỦ TỊCH</w:t>
                  </w:r>
                </w:p>
                <w:p w14:paraId="3222741D" w14:textId="77777777" w:rsidR="00DA1923" w:rsidRPr="001225F4" w:rsidRDefault="00DA1923" w:rsidP="00921F62">
                  <w:pPr>
                    <w:framePr w:hSpace="180" w:wrap="around" w:vAnchor="text" w:hAnchor="text" w:x="66" w:y="1"/>
                    <w:suppressOverlap/>
                    <w:jc w:val="center"/>
                    <w:rPr>
                      <w:b/>
                      <w:spacing w:val="-6"/>
                      <w:lang w:val="nl-NL"/>
                    </w:rPr>
                  </w:pPr>
                </w:p>
                <w:p w14:paraId="303F5511" w14:textId="77777777" w:rsidR="00DA1923" w:rsidRPr="001225F4" w:rsidRDefault="00DA1923" w:rsidP="00921F62">
                  <w:pPr>
                    <w:framePr w:hSpace="180" w:wrap="around" w:vAnchor="text" w:hAnchor="text" w:x="66" w:y="1"/>
                    <w:suppressOverlap/>
                    <w:jc w:val="center"/>
                    <w:rPr>
                      <w:lang w:val="nl-NL"/>
                    </w:rPr>
                  </w:pPr>
                </w:p>
                <w:p w14:paraId="647B211A" w14:textId="77777777" w:rsidR="001E6A5B" w:rsidRPr="001225F4" w:rsidRDefault="001E6A5B" w:rsidP="00921F62">
                  <w:pPr>
                    <w:framePr w:hSpace="180" w:wrap="around" w:vAnchor="text" w:hAnchor="text" w:x="66" w:y="1"/>
                    <w:suppressOverlap/>
                    <w:jc w:val="center"/>
                    <w:rPr>
                      <w:lang w:val="nl-NL"/>
                    </w:rPr>
                  </w:pPr>
                </w:p>
                <w:p w14:paraId="59E1338D" w14:textId="77777777" w:rsidR="001E6A5B" w:rsidRPr="001225F4" w:rsidRDefault="001E6A5B" w:rsidP="00921F62">
                  <w:pPr>
                    <w:framePr w:hSpace="180" w:wrap="around" w:vAnchor="text" w:hAnchor="text" w:x="66" w:y="1"/>
                    <w:suppressOverlap/>
                    <w:jc w:val="center"/>
                    <w:rPr>
                      <w:lang w:val="nl-NL"/>
                    </w:rPr>
                  </w:pPr>
                </w:p>
                <w:p w14:paraId="69552D08" w14:textId="08AF4D16" w:rsidR="00DA1923" w:rsidRPr="001225F4" w:rsidRDefault="00DA1923" w:rsidP="00921F62">
                  <w:pPr>
                    <w:framePr w:hSpace="180" w:wrap="around" w:vAnchor="text" w:hAnchor="text" w:x="66" w:y="1"/>
                    <w:suppressOverlap/>
                    <w:jc w:val="center"/>
                    <w:rPr>
                      <w:rFonts w:eastAsia="Times New Roman" w:cs="Times New Roman"/>
                      <w:szCs w:val="28"/>
                    </w:rPr>
                  </w:pPr>
                  <w:r w:rsidRPr="001225F4">
                    <w:rPr>
                      <w:lang w:val="nl-NL"/>
                    </w:rPr>
                    <w:t xml:space="preserve"> </w:t>
                  </w:r>
                  <w:r w:rsidRPr="001225F4">
                    <w:rPr>
                      <w:b/>
                    </w:rPr>
                    <w:t>Trần Tấn Dũng</w:t>
                  </w:r>
                </w:p>
              </w:tc>
            </w:tr>
          </w:tbl>
          <w:p w14:paraId="1C7D8541" w14:textId="7F61304B" w:rsidR="00065E92" w:rsidRPr="001225F4" w:rsidRDefault="00065E92" w:rsidP="00921F62">
            <w:pPr>
              <w:jc w:val="center"/>
              <w:rPr>
                <w:b/>
              </w:rPr>
            </w:pPr>
          </w:p>
        </w:tc>
      </w:tr>
      <w:tr w:rsidR="00065E92" w:rsidRPr="001225F4" w14:paraId="5C98B511" w14:textId="77777777" w:rsidTr="00065E92">
        <w:trPr>
          <w:gridAfter w:val="1"/>
          <w:wAfter w:w="5463" w:type="dxa"/>
        </w:trPr>
        <w:tc>
          <w:tcPr>
            <w:tcW w:w="3749" w:type="dxa"/>
          </w:tcPr>
          <w:p w14:paraId="4017655F" w14:textId="77777777" w:rsidR="00065E92" w:rsidRPr="001225F4" w:rsidRDefault="00065E92" w:rsidP="00065E92">
            <w:pPr>
              <w:jc w:val="center"/>
              <w:rPr>
                <w:sz w:val="22"/>
                <w:lang w:val="vi-VN"/>
              </w:rPr>
            </w:pPr>
          </w:p>
        </w:tc>
      </w:tr>
      <w:tr w:rsidR="00065E92" w:rsidRPr="001225F4" w14:paraId="6836FF23" w14:textId="77777777" w:rsidTr="00065E92">
        <w:trPr>
          <w:gridAfter w:val="1"/>
          <w:wAfter w:w="5463" w:type="dxa"/>
          <w:trHeight w:val="446"/>
        </w:trPr>
        <w:tc>
          <w:tcPr>
            <w:tcW w:w="3749" w:type="dxa"/>
          </w:tcPr>
          <w:p w14:paraId="6358FEE2" w14:textId="77777777" w:rsidR="00065E92" w:rsidRPr="001225F4" w:rsidRDefault="00065E92" w:rsidP="00065E92">
            <w:pPr>
              <w:jc w:val="center"/>
              <w:rPr>
                <w:sz w:val="2"/>
                <w:lang w:val="vi-VN"/>
              </w:rPr>
            </w:pPr>
          </w:p>
        </w:tc>
      </w:tr>
    </w:tbl>
    <w:p w14:paraId="45A68373" w14:textId="313AB069" w:rsidR="001C6305" w:rsidRPr="001225F4" w:rsidRDefault="001C6305" w:rsidP="004639CD"/>
    <w:sectPr w:rsidR="001C6305" w:rsidRPr="001225F4" w:rsidSect="001E6A5B">
      <w:headerReference w:type="first" r:id="rId6"/>
      <w:pgSz w:w="11907" w:h="16840" w:code="9"/>
      <w:pgMar w:top="568" w:right="1017" w:bottom="567" w:left="1701" w:header="567" w:footer="56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EE483" w14:textId="77777777" w:rsidR="00A22F48" w:rsidRDefault="00A22F48" w:rsidP="0035684A">
      <w:r>
        <w:separator/>
      </w:r>
    </w:p>
  </w:endnote>
  <w:endnote w:type="continuationSeparator" w:id="0">
    <w:p w14:paraId="57BCA139" w14:textId="77777777" w:rsidR="00A22F48" w:rsidRDefault="00A22F48" w:rsidP="00356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A8A60" w14:textId="77777777" w:rsidR="00A22F48" w:rsidRDefault="00A22F48" w:rsidP="0035684A">
      <w:r>
        <w:separator/>
      </w:r>
    </w:p>
  </w:footnote>
  <w:footnote w:type="continuationSeparator" w:id="0">
    <w:p w14:paraId="09CBFB52" w14:textId="77777777" w:rsidR="00A22F48" w:rsidRDefault="00A22F48" w:rsidP="00356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4FDF" w14:textId="77777777" w:rsidR="006C6D8E" w:rsidRDefault="000C3DBC">
    <w:pPr>
      <w:pStyle w:val="Header"/>
      <w:jc w:val="center"/>
    </w:pPr>
    <w:r>
      <w:fldChar w:fldCharType="begin"/>
    </w:r>
    <w:r>
      <w:instrText xml:space="preserve"> PAGE   \* MERGEFORMAT </w:instrText>
    </w:r>
    <w:r>
      <w:fldChar w:fldCharType="separate"/>
    </w:r>
    <w:r>
      <w:rPr>
        <w:noProof/>
      </w:rPr>
      <w:t>1</w:t>
    </w:r>
    <w:r>
      <w:fldChar w:fldCharType="end"/>
    </w:r>
  </w:p>
  <w:p w14:paraId="75BF118C" w14:textId="77777777" w:rsidR="006C6D8E" w:rsidRDefault="006C6D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9C5"/>
    <w:rsid w:val="00025B43"/>
    <w:rsid w:val="00034C90"/>
    <w:rsid w:val="0005204F"/>
    <w:rsid w:val="00065E92"/>
    <w:rsid w:val="0009197B"/>
    <w:rsid w:val="00093781"/>
    <w:rsid w:val="000940FC"/>
    <w:rsid w:val="00094836"/>
    <w:rsid w:val="000B3841"/>
    <w:rsid w:val="000C3DBC"/>
    <w:rsid w:val="000E26E7"/>
    <w:rsid w:val="000E61FE"/>
    <w:rsid w:val="000F3301"/>
    <w:rsid w:val="00103A01"/>
    <w:rsid w:val="001225F4"/>
    <w:rsid w:val="0013572F"/>
    <w:rsid w:val="001546A0"/>
    <w:rsid w:val="00161497"/>
    <w:rsid w:val="00165FD4"/>
    <w:rsid w:val="00166084"/>
    <w:rsid w:val="001C6305"/>
    <w:rsid w:val="001E6A5B"/>
    <w:rsid w:val="0020114C"/>
    <w:rsid w:val="002668CD"/>
    <w:rsid w:val="00277116"/>
    <w:rsid w:val="002819C5"/>
    <w:rsid w:val="002A51B1"/>
    <w:rsid w:val="002F0841"/>
    <w:rsid w:val="00300B19"/>
    <w:rsid w:val="00345360"/>
    <w:rsid w:val="0035684A"/>
    <w:rsid w:val="003B2D4C"/>
    <w:rsid w:val="003D2F68"/>
    <w:rsid w:val="004368ED"/>
    <w:rsid w:val="00460618"/>
    <w:rsid w:val="004639CD"/>
    <w:rsid w:val="004643C3"/>
    <w:rsid w:val="004972C7"/>
    <w:rsid w:val="004E6A1D"/>
    <w:rsid w:val="00530C04"/>
    <w:rsid w:val="005314F1"/>
    <w:rsid w:val="00531527"/>
    <w:rsid w:val="00537976"/>
    <w:rsid w:val="00542DEF"/>
    <w:rsid w:val="00586702"/>
    <w:rsid w:val="005B0934"/>
    <w:rsid w:val="005C03B3"/>
    <w:rsid w:val="005C47E4"/>
    <w:rsid w:val="005D125B"/>
    <w:rsid w:val="006255F1"/>
    <w:rsid w:val="0063623C"/>
    <w:rsid w:val="00637202"/>
    <w:rsid w:val="00642E77"/>
    <w:rsid w:val="00655FB9"/>
    <w:rsid w:val="006578C4"/>
    <w:rsid w:val="0066587A"/>
    <w:rsid w:val="00671D25"/>
    <w:rsid w:val="006C2691"/>
    <w:rsid w:val="006C6D8E"/>
    <w:rsid w:val="006C7822"/>
    <w:rsid w:val="00712E53"/>
    <w:rsid w:val="007148E7"/>
    <w:rsid w:val="0071516D"/>
    <w:rsid w:val="00721529"/>
    <w:rsid w:val="00722C32"/>
    <w:rsid w:val="00763833"/>
    <w:rsid w:val="00793F5D"/>
    <w:rsid w:val="00796B01"/>
    <w:rsid w:val="007D7A4B"/>
    <w:rsid w:val="007E6946"/>
    <w:rsid w:val="007F220C"/>
    <w:rsid w:val="00800FA5"/>
    <w:rsid w:val="00873B4E"/>
    <w:rsid w:val="008838CF"/>
    <w:rsid w:val="008B051B"/>
    <w:rsid w:val="00916052"/>
    <w:rsid w:val="00917E7E"/>
    <w:rsid w:val="00921F62"/>
    <w:rsid w:val="009745A0"/>
    <w:rsid w:val="009B3611"/>
    <w:rsid w:val="00A03B72"/>
    <w:rsid w:val="00A22F48"/>
    <w:rsid w:val="00A62DCD"/>
    <w:rsid w:val="00A758C8"/>
    <w:rsid w:val="00A85739"/>
    <w:rsid w:val="00AA5781"/>
    <w:rsid w:val="00B6656B"/>
    <w:rsid w:val="00B72CF6"/>
    <w:rsid w:val="00BD5478"/>
    <w:rsid w:val="00C21827"/>
    <w:rsid w:val="00C3363D"/>
    <w:rsid w:val="00C47F16"/>
    <w:rsid w:val="00C85BB7"/>
    <w:rsid w:val="00C85E4D"/>
    <w:rsid w:val="00C85ECF"/>
    <w:rsid w:val="00CD6114"/>
    <w:rsid w:val="00CE105E"/>
    <w:rsid w:val="00D915F5"/>
    <w:rsid w:val="00DA1923"/>
    <w:rsid w:val="00E06F6B"/>
    <w:rsid w:val="00E14A3D"/>
    <w:rsid w:val="00E175C0"/>
    <w:rsid w:val="00E20963"/>
    <w:rsid w:val="00E266D0"/>
    <w:rsid w:val="00E65432"/>
    <w:rsid w:val="00E70A9F"/>
    <w:rsid w:val="00E76720"/>
    <w:rsid w:val="00E86C39"/>
    <w:rsid w:val="00EA0D21"/>
    <w:rsid w:val="00EC136C"/>
    <w:rsid w:val="00EC65DF"/>
    <w:rsid w:val="00EC6E8E"/>
    <w:rsid w:val="00EE0985"/>
    <w:rsid w:val="00F31DF1"/>
    <w:rsid w:val="00F34251"/>
    <w:rsid w:val="00F46EEF"/>
    <w:rsid w:val="00F64C51"/>
    <w:rsid w:val="00F97E9B"/>
    <w:rsid w:val="00FB6915"/>
    <w:rsid w:val="00FE1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C5722"/>
  <w15:chartTrackingRefBased/>
  <w15:docId w15:val="{66EF661E-065A-4EB0-9A01-BA68885D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C51"/>
  </w:style>
  <w:style w:type="paragraph" w:styleId="Heading1">
    <w:name w:val="heading 1"/>
    <w:basedOn w:val="Normal"/>
    <w:next w:val="Normal"/>
    <w:link w:val="Heading1Char"/>
    <w:qFormat/>
    <w:rsid w:val="00642E77"/>
    <w:pPr>
      <w:keepNext/>
      <w:jc w:val="center"/>
      <w:outlineLvl w:val="0"/>
    </w:pPr>
    <w:rPr>
      <w:rFonts w:ascii="VNI-Times" w:eastAsia="Times New Roman" w:hAnsi="VNI-Times" w:cs="Times New Roman"/>
      <w:i/>
      <w:szCs w:val="20"/>
    </w:rPr>
  </w:style>
  <w:style w:type="paragraph" w:styleId="Heading2">
    <w:name w:val="heading 2"/>
    <w:basedOn w:val="Normal"/>
    <w:next w:val="Normal"/>
    <w:link w:val="Heading2Char"/>
    <w:qFormat/>
    <w:rsid w:val="00642E77"/>
    <w:pPr>
      <w:keepNext/>
      <w:spacing w:before="120"/>
      <w:jc w:val="center"/>
      <w:outlineLvl w:val="1"/>
    </w:pPr>
    <w:rPr>
      <w:rFonts w:ascii="VNI-Times" w:eastAsia="Times New Roman" w:hAnsi="VNI-Times" w:cs="Times New Roman"/>
      <w:b/>
      <w:szCs w:val="20"/>
    </w:rPr>
  </w:style>
  <w:style w:type="paragraph" w:styleId="Heading3">
    <w:name w:val="heading 3"/>
    <w:basedOn w:val="Normal"/>
    <w:next w:val="Normal"/>
    <w:link w:val="Heading3Char"/>
    <w:qFormat/>
    <w:rsid w:val="00642E77"/>
    <w:pPr>
      <w:keepNext/>
      <w:spacing w:before="20"/>
      <w:jc w:val="center"/>
      <w:outlineLvl w:val="2"/>
    </w:pPr>
    <w:rPr>
      <w:rFonts w:ascii="VNI-Times" w:eastAsia="Times New Roman" w:hAnsi="VNI-Times" w:cs="Times New Roman"/>
      <w:b/>
      <w:sz w:val="22"/>
      <w:szCs w:val="20"/>
    </w:rPr>
  </w:style>
  <w:style w:type="paragraph" w:styleId="Heading4">
    <w:name w:val="heading 4"/>
    <w:basedOn w:val="Normal"/>
    <w:next w:val="Normal"/>
    <w:link w:val="Heading4Char"/>
    <w:qFormat/>
    <w:rsid w:val="00642E77"/>
    <w:pPr>
      <w:keepNext/>
      <w:spacing w:before="20"/>
      <w:jc w:val="center"/>
      <w:outlineLvl w:val="3"/>
    </w:pPr>
    <w:rPr>
      <w:rFonts w:ascii="VNI-Times" w:eastAsia="Times New Roman" w:hAnsi="VNI-Times"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819C5"/>
    <w:pPr>
      <w:tabs>
        <w:tab w:val="center" w:pos="4680"/>
        <w:tab w:val="right" w:pos="9360"/>
      </w:tabs>
      <w:spacing w:after="200" w:line="276" w:lineRule="auto"/>
    </w:pPr>
    <w:rPr>
      <w:rFonts w:eastAsia="Times New Roman" w:cs="Times New Roman"/>
      <w:szCs w:val="28"/>
    </w:rPr>
  </w:style>
  <w:style w:type="character" w:customStyle="1" w:styleId="FooterChar">
    <w:name w:val="Footer Char"/>
    <w:basedOn w:val="DefaultParagraphFont"/>
    <w:link w:val="Footer"/>
    <w:uiPriority w:val="99"/>
    <w:rsid w:val="002819C5"/>
    <w:rPr>
      <w:rFonts w:eastAsia="Times New Roman" w:cs="Times New Roman"/>
      <w:szCs w:val="28"/>
    </w:rPr>
  </w:style>
  <w:style w:type="paragraph" w:styleId="Header">
    <w:name w:val="header"/>
    <w:basedOn w:val="Normal"/>
    <w:link w:val="HeaderChar"/>
    <w:uiPriority w:val="99"/>
    <w:rsid w:val="002819C5"/>
    <w:pPr>
      <w:tabs>
        <w:tab w:val="center" w:pos="4680"/>
        <w:tab w:val="right" w:pos="9360"/>
      </w:tabs>
    </w:pPr>
    <w:rPr>
      <w:rFonts w:eastAsia="Times New Roman" w:cs="Times New Roman"/>
      <w:szCs w:val="28"/>
    </w:rPr>
  </w:style>
  <w:style w:type="character" w:customStyle="1" w:styleId="HeaderChar">
    <w:name w:val="Header Char"/>
    <w:basedOn w:val="DefaultParagraphFont"/>
    <w:link w:val="Header"/>
    <w:uiPriority w:val="99"/>
    <w:rsid w:val="002819C5"/>
    <w:rPr>
      <w:rFonts w:eastAsia="Times New Roman" w:cs="Times New Roman"/>
      <w:szCs w:val="28"/>
    </w:rPr>
  </w:style>
  <w:style w:type="character" w:customStyle="1" w:styleId="Heading1Char">
    <w:name w:val="Heading 1 Char"/>
    <w:basedOn w:val="DefaultParagraphFont"/>
    <w:link w:val="Heading1"/>
    <w:rsid w:val="00642E77"/>
    <w:rPr>
      <w:rFonts w:ascii="VNI-Times" w:eastAsia="Times New Roman" w:hAnsi="VNI-Times" w:cs="Times New Roman"/>
      <w:i/>
      <w:szCs w:val="20"/>
    </w:rPr>
  </w:style>
  <w:style w:type="character" w:customStyle="1" w:styleId="Heading2Char">
    <w:name w:val="Heading 2 Char"/>
    <w:basedOn w:val="DefaultParagraphFont"/>
    <w:link w:val="Heading2"/>
    <w:rsid w:val="00642E77"/>
    <w:rPr>
      <w:rFonts w:ascii="VNI-Times" w:eastAsia="Times New Roman" w:hAnsi="VNI-Times" w:cs="Times New Roman"/>
      <w:b/>
      <w:szCs w:val="20"/>
    </w:rPr>
  </w:style>
  <w:style w:type="character" w:customStyle="1" w:styleId="Heading3Char">
    <w:name w:val="Heading 3 Char"/>
    <w:basedOn w:val="DefaultParagraphFont"/>
    <w:link w:val="Heading3"/>
    <w:rsid w:val="00642E77"/>
    <w:rPr>
      <w:rFonts w:ascii="VNI-Times" w:eastAsia="Times New Roman" w:hAnsi="VNI-Times" w:cs="Times New Roman"/>
      <w:b/>
      <w:sz w:val="22"/>
      <w:szCs w:val="20"/>
    </w:rPr>
  </w:style>
  <w:style w:type="character" w:customStyle="1" w:styleId="Heading4Char">
    <w:name w:val="Heading 4 Char"/>
    <w:basedOn w:val="DefaultParagraphFont"/>
    <w:link w:val="Heading4"/>
    <w:rsid w:val="00642E77"/>
    <w:rPr>
      <w:rFonts w:ascii="VNI-Times" w:eastAsia="Times New Roman" w:hAnsi="VNI-Times" w:cs="Times New Roman"/>
      <w:b/>
      <w:sz w:val="24"/>
      <w:szCs w:val="20"/>
    </w:rPr>
  </w:style>
  <w:style w:type="paragraph" w:customStyle="1" w:styleId="Default">
    <w:name w:val="Default"/>
    <w:rsid w:val="00642E77"/>
    <w:pPr>
      <w:autoSpaceDE w:val="0"/>
      <w:autoSpaceDN w:val="0"/>
      <w:adjustRightInd w:val="0"/>
    </w:pPr>
    <w:rPr>
      <w:rFonts w:eastAsia="Calibri" w:cs="Times New Roman"/>
      <w:color w:val="000000"/>
      <w:sz w:val="24"/>
      <w:szCs w:val="24"/>
    </w:rPr>
  </w:style>
  <w:style w:type="paragraph" w:styleId="NormalWeb">
    <w:name w:val="Normal (Web)"/>
    <w:basedOn w:val="Normal"/>
    <w:uiPriority w:val="99"/>
    <w:semiHidden/>
    <w:unhideWhenUsed/>
    <w:rsid w:val="00EC65DF"/>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1</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113</cp:revision>
  <cp:lastPrinted>2026-10-27T13:32:00Z</cp:lastPrinted>
  <dcterms:created xsi:type="dcterms:W3CDTF">2025-11-14T00:59:00Z</dcterms:created>
  <dcterms:modified xsi:type="dcterms:W3CDTF">2026-10-27T13:34:00Z</dcterms:modified>
</cp:coreProperties>
</file>